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2BE" w14:textId="5172C383" w:rsidR="00B74C67" w:rsidRPr="00B74C67" w:rsidRDefault="00B74C67" w:rsidP="00B74C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C67">
        <w:rPr>
          <w:rFonts w:ascii="Times New Roman" w:hAnsi="Times New Roman" w:cs="Times New Roman"/>
          <w:b/>
          <w:sz w:val="24"/>
          <w:szCs w:val="24"/>
        </w:rPr>
        <w:t>Технологическая карта занятия «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95E6B">
        <w:rPr>
          <w:rFonts w:ascii="Times New Roman" w:hAnsi="Times New Roman" w:cs="Times New Roman"/>
          <w:b/>
          <w:sz w:val="24"/>
          <w:szCs w:val="24"/>
        </w:rPr>
        <w:t>то в часах говорит тик так?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74C67">
        <w:rPr>
          <w:rFonts w:ascii="Times New Roman" w:hAnsi="Times New Roman" w:cs="Times New Roman"/>
          <w:b/>
          <w:sz w:val="24"/>
          <w:szCs w:val="24"/>
        </w:rPr>
        <w:t xml:space="preserve"> в объединении «СРЭР «Капельки солнца»»</w:t>
      </w:r>
    </w:p>
    <w:p w14:paraId="3C01DC16" w14:textId="0BA9AD6E" w:rsidR="00B74C67" w:rsidRPr="00B74C67" w:rsidRDefault="00B74C67" w:rsidP="00B74C67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4C67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F95E6B">
        <w:rPr>
          <w:rFonts w:ascii="Times New Roman" w:hAnsi="Times New Roman" w:cs="Times New Roman"/>
          <w:b/>
          <w:sz w:val="24"/>
          <w:szCs w:val="24"/>
        </w:rPr>
        <w:t>Кириллова Елизавета</w:t>
      </w:r>
      <w:r w:rsidRPr="00B74C67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tbl>
      <w:tblPr>
        <w:tblStyle w:val="a3"/>
        <w:tblW w:w="16013" w:type="dxa"/>
        <w:tblInd w:w="-567" w:type="dxa"/>
        <w:tblLook w:val="04A0" w:firstRow="1" w:lastRow="0" w:firstColumn="1" w:lastColumn="0" w:noHBand="0" w:noVBand="1"/>
      </w:tblPr>
      <w:tblGrid>
        <w:gridCol w:w="3762"/>
        <w:gridCol w:w="12251"/>
      </w:tblGrid>
      <w:tr w:rsidR="00B74C67" w:rsidRPr="00B74C67" w14:paraId="32CDA837" w14:textId="77777777" w:rsidTr="00A2215C">
        <w:trPr>
          <w:trHeight w:val="257"/>
        </w:trPr>
        <w:tc>
          <w:tcPr>
            <w:tcW w:w="3762" w:type="dxa"/>
          </w:tcPr>
          <w:p w14:paraId="2E650027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2251" w:type="dxa"/>
          </w:tcPr>
          <w:p w14:paraId="73C39F92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B74C67" w:rsidRPr="00B74C67" w14:paraId="72687B8E" w14:textId="77777777" w:rsidTr="00A2215C">
        <w:trPr>
          <w:trHeight w:val="257"/>
        </w:trPr>
        <w:tc>
          <w:tcPr>
            <w:tcW w:w="3762" w:type="dxa"/>
          </w:tcPr>
          <w:p w14:paraId="16BB0958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2251" w:type="dxa"/>
          </w:tcPr>
          <w:p w14:paraId="206233C3" w14:textId="47C377F5" w:rsidR="00B74C67" w:rsidRPr="00B74C67" w:rsidRDefault="00F95E6B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C67" w:rsidRPr="00B74C67" w14:paraId="6EDC3A7C" w14:textId="77777777" w:rsidTr="00A2215C">
        <w:trPr>
          <w:trHeight w:val="257"/>
        </w:trPr>
        <w:tc>
          <w:tcPr>
            <w:tcW w:w="3762" w:type="dxa"/>
          </w:tcPr>
          <w:p w14:paraId="2D58EDE0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251" w:type="dxa"/>
          </w:tcPr>
          <w:p w14:paraId="47AA6472" w14:textId="78C86FD6" w:rsidR="00B74C67" w:rsidRPr="00F95E6B" w:rsidRDefault="00F95E6B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E6B">
              <w:rPr>
                <w:rFonts w:ascii="Times New Roman" w:hAnsi="Times New Roman" w:cs="Times New Roman"/>
                <w:bCs/>
                <w:sz w:val="24"/>
                <w:szCs w:val="24"/>
              </w:rPr>
              <w:t>Кто в часах говорит тик так?</w:t>
            </w:r>
          </w:p>
        </w:tc>
      </w:tr>
      <w:tr w:rsidR="00B74C67" w:rsidRPr="00B74C67" w14:paraId="78E46EE3" w14:textId="77777777" w:rsidTr="00A2215C">
        <w:trPr>
          <w:trHeight w:val="1220"/>
        </w:trPr>
        <w:tc>
          <w:tcPr>
            <w:tcW w:w="3762" w:type="dxa"/>
          </w:tcPr>
          <w:p w14:paraId="11BC956B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2251" w:type="dxa"/>
          </w:tcPr>
          <w:p w14:paraId="0ABCF2C8" w14:textId="796D8169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Образовательные:</w:t>
            </w: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условий для </w:t>
            </w:r>
            <w:r w:rsidR="006F00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формирования у </w:t>
            </w: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>учащ</w:t>
            </w:r>
            <w:r w:rsidR="006F00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ихся знаний </w:t>
            </w:r>
            <w:r w:rsidR="00B74D90">
              <w:rPr>
                <w:rFonts w:ascii="Times New Roman" w:hAnsi="Times New Roman" w:cs="Times New Roman"/>
                <w:i/>
                <w:sz w:val="24"/>
                <w:szCs w:val="24"/>
              </w:rPr>
              <w:t>о истории возникновения часов</w:t>
            </w:r>
            <w:r w:rsidR="00715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их видов, представление об устройстве механизма часов.</w:t>
            </w:r>
          </w:p>
          <w:p w14:paraId="0DBA8C05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</w:t>
            </w: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формирования у учащихся познавательного интереса.</w:t>
            </w:r>
          </w:p>
          <w:p w14:paraId="489A597B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развития речи, восприятия учащихся</w:t>
            </w:r>
          </w:p>
          <w:p w14:paraId="6467B054" w14:textId="031B10CE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Воспитывающие</w:t>
            </w: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создание условий для формирования культуры общения, уважительного отношения к </w:t>
            </w:r>
            <w:r w:rsidR="00D41D19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74C67" w:rsidRPr="00B74C67" w14:paraId="4CBFFCCA" w14:textId="77777777" w:rsidTr="00A2215C">
        <w:trPr>
          <w:trHeight w:val="257"/>
        </w:trPr>
        <w:tc>
          <w:tcPr>
            <w:tcW w:w="3762" w:type="dxa"/>
          </w:tcPr>
          <w:p w14:paraId="6E7EFBA4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методы</w:t>
            </w:r>
          </w:p>
        </w:tc>
        <w:tc>
          <w:tcPr>
            <w:tcW w:w="12251" w:type="dxa"/>
          </w:tcPr>
          <w:p w14:paraId="1888A21D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технология, технология проблемного обучения, технология диалогового взаимодействия, здоровье сберегающие технологии. </w:t>
            </w:r>
          </w:p>
        </w:tc>
      </w:tr>
      <w:tr w:rsidR="00B74C67" w:rsidRPr="00B74C67" w14:paraId="64B74F5F" w14:textId="77777777" w:rsidTr="00A2215C">
        <w:trPr>
          <w:trHeight w:val="271"/>
        </w:trPr>
        <w:tc>
          <w:tcPr>
            <w:tcW w:w="3762" w:type="dxa"/>
          </w:tcPr>
          <w:p w14:paraId="7C51AB71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2251" w:type="dxa"/>
          </w:tcPr>
          <w:p w14:paraId="642B1AFD" w14:textId="657CF3E4" w:rsidR="00B74C67" w:rsidRPr="00B74C67" w:rsidRDefault="00D8440C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 механизм, шестеренки, время, песочные/водяные/солнечные часы</w:t>
            </w:r>
            <w:r w:rsidR="00CD778E">
              <w:rPr>
                <w:rFonts w:ascii="Times New Roman" w:hAnsi="Times New Roman" w:cs="Times New Roman"/>
                <w:sz w:val="24"/>
                <w:szCs w:val="24"/>
              </w:rPr>
              <w:t>, минутная/часовая стрелки.</w:t>
            </w:r>
          </w:p>
        </w:tc>
      </w:tr>
    </w:tbl>
    <w:p w14:paraId="676CEC31" w14:textId="77777777" w:rsidR="00B74C67" w:rsidRPr="00B74C67" w:rsidRDefault="00B74C67" w:rsidP="00B74C67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372"/>
        <w:gridCol w:w="8646"/>
      </w:tblGrid>
      <w:tr w:rsidR="00B74C67" w:rsidRPr="00B74C67" w14:paraId="24F26DB3" w14:textId="77777777" w:rsidTr="00A2215C">
        <w:trPr>
          <w:trHeight w:val="160"/>
        </w:trPr>
        <w:tc>
          <w:tcPr>
            <w:tcW w:w="16018" w:type="dxa"/>
            <w:gridSpan w:val="2"/>
          </w:tcPr>
          <w:p w14:paraId="58ADF73B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B74C67" w:rsidRPr="00B74C67" w14:paraId="4332B42A" w14:textId="77777777" w:rsidTr="00A2215C">
        <w:trPr>
          <w:trHeight w:val="1124"/>
        </w:trPr>
        <w:tc>
          <w:tcPr>
            <w:tcW w:w="7372" w:type="dxa"/>
          </w:tcPr>
          <w:p w14:paraId="036728A6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</w:t>
            </w:r>
          </w:p>
          <w:p w14:paraId="278F19C2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14:paraId="37DBFCD2" w14:textId="0FF70B97" w:rsidR="00B74C67" w:rsidRDefault="00B74C67" w:rsidP="00B74C67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6F0003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представляют </w:t>
            </w:r>
            <w:r w:rsidR="00CD778E">
              <w:rPr>
                <w:rFonts w:ascii="Times New Roman" w:hAnsi="Times New Roman" w:cs="Times New Roman"/>
                <w:sz w:val="24"/>
                <w:szCs w:val="24"/>
              </w:rPr>
              <w:t>работу механизма часов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845C2D" w14:textId="737B432B" w:rsidR="000E7B38" w:rsidRPr="00B74C67" w:rsidRDefault="000E7B38" w:rsidP="00B74C67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историю создания часов;</w:t>
            </w:r>
          </w:p>
          <w:p w14:paraId="0D7ED9DC" w14:textId="652322B3" w:rsidR="00B74C67" w:rsidRPr="00B74C67" w:rsidRDefault="00B74C67" w:rsidP="00B74C67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0003">
              <w:rPr>
                <w:rFonts w:ascii="Times New Roman" w:hAnsi="Times New Roman" w:cs="Times New Roman"/>
                <w:sz w:val="24"/>
                <w:szCs w:val="24"/>
              </w:rPr>
              <w:t xml:space="preserve">меют </w:t>
            </w:r>
            <w:r w:rsidR="000E7B38">
              <w:rPr>
                <w:rFonts w:ascii="Times New Roman" w:hAnsi="Times New Roman" w:cs="Times New Roman"/>
                <w:sz w:val="24"/>
                <w:szCs w:val="24"/>
              </w:rPr>
              <w:t>определять время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56789108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 результаты</w:t>
            </w:r>
          </w:p>
          <w:p w14:paraId="6A60BE04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</w:p>
          <w:p w14:paraId="1C667EB1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Учащиеся должны научиться:</w:t>
            </w:r>
          </w:p>
          <w:p w14:paraId="2316FA9C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Рассказывать о личном опыте, анализировать его и подводить итоги;</w:t>
            </w:r>
          </w:p>
          <w:p w14:paraId="4398EFE3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Изменять действия, чтобы достичь желаемых успехов;</w:t>
            </w:r>
          </w:p>
          <w:p w14:paraId="5D37C0AA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результаты;</w:t>
            </w:r>
          </w:p>
          <w:p w14:paraId="3EE7147F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Рефлексия.</w:t>
            </w:r>
          </w:p>
          <w:p w14:paraId="420A24B4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14:paraId="1A2EDBB1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14:paraId="12AEE806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Логически рассуждать;</w:t>
            </w:r>
          </w:p>
          <w:p w14:paraId="5B07F609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причинно-следственные параллели;</w:t>
            </w:r>
          </w:p>
          <w:p w14:paraId="5B769886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Выяснять и решать проблему.</w:t>
            </w:r>
          </w:p>
          <w:p w14:paraId="6FC6440A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14:paraId="242D1B09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Учащиеся должны приобрести навыки:</w:t>
            </w:r>
          </w:p>
          <w:p w14:paraId="7172F538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Уважительно относиться к мнению других;</w:t>
            </w:r>
          </w:p>
          <w:p w14:paraId="62365416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Вести диалог; </w:t>
            </w:r>
          </w:p>
          <w:p w14:paraId="5944BBD0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строить речь;</w:t>
            </w:r>
          </w:p>
          <w:p w14:paraId="3CE60303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</w:p>
          <w:p w14:paraId="5F0E6BDF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формируют:</w:t>
            </w:r>
          </w:p>
          <w:p w14:paraId="474D256D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Внутреннюю позицию ученика, положительное отношение к учебе;</w:t>
            </w:r>
          </w:p>
          <w:p w14:paraId="75A19126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Мотивацию к учебе, учебно-познавательный интерес;</w:t>
            </w:r>
          </w:p>
          <w:p w14:paraId="524A54BE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Стремление к адекватной самооценке;</w:t>
            </w:r>
          </w:p>
          <w:p w14:paraId="08A1D345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 xml:space="preserve">  •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выделять нравственный аспект поведения, соотносить поступки и события с принятыми в обществе морально-этическими нормами;</w:t>
            </w:r>
          </w:p>
        </w:tc>
      </w:tr>
    </w:tbl>
    <w:p w14:paraId="0B368EA5" w14:textId="77777777" w:rsidR="00B74C67" w:rsidRPr="00B74C67" w:rsidRDefault="00B74C67" w:rsidP="00B74C6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4C67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пространства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8193"/>
        <w:gridCol w:w="7825"/>
      </w:tblGrid>
      <w:tr w:rsidR="00B74C67" w:rsidRPr="00B74C67" w14:paraId="4903A018" w14:textId="77777777" w:rsidTr="00A2215C">
        <w:tc>
          <w:tcPr>
            <w:tcW w:w="8193" w:type="dxa"/>
          </w:tcPr>
          <w:p w14:paraId="470B0C2F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7825" w:type="dxa"/>
          </w:tcPr>
          <w:p w14:paraId="0DDF426A" w14:textId="77777777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74C67" w:rsidRPr="00B74C67" w14:paraId="4D87471E" w14:textId="77777777" w:rsidTr="00A2215C">
        <w:tc>
          <w:tcPr>
            <w:tcW w:w="8193" w:type="dxa"/>
          </w:tcPr>
          <w:p w14:paraId="2B218C6A" w14:textId="7A11AEFC" w:rsidR="00B74C67" w:rsidRPr="00B74C67" w:rsidRDefault="00B74C67" w:rsidP="00B74C67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Фронтальная, индивидуальная</w:t>
            </w:r>
            <w:r w:rsidR="003C29D7">
              <w:rPr>
                <w:rFonts w:ascii="Times New Roman" w:hAnsi="Times New Roman" w:cs="Times New Roman"/>
                <w:bCs/>
                <w:sz w:val="24"/>
                <w:szCs w:val="24"/>
              </w:rPr>
              <w:t>, групповая</w:t>
            </w:r>
            <w:r w:rsidR="004A13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25" w:type="dxa"/>
          </w:tcPr>
          <w:p w14:paraId="4114943A" w14:textId="3EF8138D" w:rsidR="00B74C67" w:rsidRPr="00B74C67" w:rsidRDefault="00B74C67" w:rsidP="00770134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презентация, </w:t>
            </w:r>
            <w:r w:rsidR="00AA175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электронные/настенные/наручные часы, макеты часов</w:t>
            </w:r>
          </w:p>
        </w:tc>
      </w:tr>
    </w:tbl>
    <w:p w14:paraId="59C01FC4" w14:textId="77777777" w:rsidR="00B74C67" w:rsidRPr="00B74C67" w:rsidRDefault="00B74C67" w:rsidP="00B74C6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8F8230" w14:textId="77777777" w:rsidR="00B74C67" w:rsidRPr="00B74C67" w:rsidRDefault="00B74C67" w:rsidP="00B74C6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823911" w14:textId="77777777" w:rsidR="00B74C67" w:rsidRPr="00B74C67" w:rsidRDefault="00B74C67" w:rsidP="00B74C6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4C67">
        <w:rPr>
          <w:rFonts w:ascii="Times New Roman" w:hAnsi="Times New Roman" w:cs="Times New Roman"/>
          <w:b/>
          <w:sz w:val="24"/>
          <w:szCs w:val="24"/>
        </w:rPr>
        <w:t>ОРГАНИЗАЦИОННАЯ СТРУКТУРА ЗАНЯТИЯ</w:t>
      </w:r>
    </w:p>
    <w:tbl>
      <w:tblPr>
        <w:tblStyle w:val="a3"/>
        <w:tblW w:w="16160" w:type="dxa"/>
        <w:tblInd w:w="-7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9"/>
        <w:gridCol w:w="2101"/>
        <w:gridCol w:w="3940"/>
        <w:gridCol w:w="2314"/>
        <w:gridCol w:w="4196"/>
      </w:tblGrid>
      <w:tr w:rsidR="00397B26" w:rsidRPr="00B74C67" w14:paraId="1585AAC4" w14:textId="77777777" w:rsidTr="006F0003">
        <w:tc>
          <w:tcPr>
            <w:tcW w:w="0" w:type="auto"/>
          </w:tcPr>
          <w:p w14:paraId="54D3FB8B" w14:textId="77777777" w:rsidR="00B74C67" w:rsidRPr="00B74C67" w:rsidRDefault="00B74C67" w:rsidP="005C460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0" w:type="auto"/>
          </w:tcPr>
          <w:p w14:paraId="6365F071" w14:textId="77777777" w:rsidR="00B74C67" w:rsidRPr="00B74C67" w:rsidRDefault="00B74C67" w:rsidP="005C460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  <w:p w14:paraId="58C5FCEF" w14:textId="77777777" w:rsidR="00B74C67" w:rsidRPr="00B74C67" w:rsidRDefault="00B74C67" w:rsidP="005C460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(технологии, методы, приемы, средства)</w:t>
            </w:r>
          </w:p>
        </w:tc>
        <w:tc>
          <w:tcPr>
            <w:tcW w:w="0" w:type="auto"/>
          </w:tcPr>
          <w:p w14:paraId="3E854D84" w14:textId="77777777" w:rsidR="00B74C67" w:rsidRPr="00B74C67" w:rsidRDefault="00B74C67" w:rsidP="005C460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</w:tcPr>
          <w:p w14:paraId="1AFBA1FD" w14:textId="77777777" w:rsidR="00B74C67" w:rsidRPr="00B74C67" w:rsidRDefault="00B74C67" w:rsidP="005C460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196" w:type="dxa"/>
          </w:tcPr>
          <w:p w14:paraId="42822301" w14:textId="77777777" w:rsidR="00B74C67" w:rsidRPr="00B74C67" w:rsidRDefault="00B74C67" w:rsidP="005C460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97B26" w:rsidRPr="00B74C67" w14:paraId="2EE51226" w14:textId="77777777" w:rsidTr="006F0003">
        <w:tc>
          <w:tcPr>
            <w:tcW w:w="0" w:type="auto"/>
          </w:tcPr>
          <w:p w14:paraId="43F4ED08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14:paraId="26361EDB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Задачи: создать положительный настрой в группе</w:t>
            </w:r>
          </w:p>
        </w:tc>
        <w:tc>
          <w:tcPr>
            <w:tcW w:w="0" w:type="auto"/>
          </w:tcPr>
          <w:p w14:paraId="054A6DF6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14:paraId="136924E7" w14:textId="1EE09E96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Проверяет готовность к занятию. (</w:t>
            </w:r>
            <w:r w:rsidR="00E95392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лист, макет часов, шаблон наручных часов</w:t>
            </w: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3B95DAD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Здоровается с учащимися. </w:t>
            </w:r>
          </w:p>
        </w:tc>
        <w:tc>
          <w:tcPr>
            <w:tcW w:w="0" w:type="auto"/>
          </w:tcPr>
          <w:p w14:paraId="394B92AF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Готовятся к занятию.</w:t>
            </w:r>
          </w:p>
          <w:p w14:paraId="23471F70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Здороваются с педагогом.</w:t>
            </w:r>
          </w:p>
        </w:tc>
        <w:tc>
          <w:tcPr>
            <w:tcW w:w="4196" w:type="dxa"/>
          </w:tcPr>
          <w:p w14:paraId="7A8DD9AF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Формируют внутреннюю позицию ученика, положительное отношение к учебе;</w:t>
            </w:r>
          </w:p>
        </w:tc>
      </w:tr>
      <w:tr w:rsidR="00397B26" w:rsidRPr="00B74C67" w14:paraId="383FB7F4" w14:textId="77777777" w:rsidTr="006F0003">
        <w:tc>
          <w:tcPr>
            <w:tcW w:w="0" w:type="auto"/>
          </w:tcPr>
          <w:p w14:paraId="24F61426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14:paraId="0F6FAF34" w14:textId="284A6612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систематизировать знания учащихся </w:t>
            </w:r>
            <w:r w:rsidR="008B102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A1755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r w:rsidR="008B1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14:paraId="4AA1169C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демонстрация.</w:t>
            </w:r>
          </w:p>
          <w:p w14:paraId="20ED4BC5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диалогового взаимодействия.</w:t>
            </w:r>
          </w:p>
          <w:p w14:paraId="4A808A06" w14:textId="0ED5538B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r w:rsidR="00C3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E4621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героя занятия, интерактивная презентация</w:t>
            </w:r>
          </w:p>
        </w:tc>
        <w:tc>
          <w:tcPr>
            <w:tcW w:w="0" w:type="auto"/>
          </w:tcPr>
          <w:p w14:paraId="77094777" w14:textId="5107A950" w:rsidR="00367450" w:rsidRPr="00B74C67" w:rsidRDefault="00FD51AB" w:rsidP="005C460F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Систематизирует знания учащихся с помощью вопросов. </w:t>
            </w:r>
          </w:p>
        </w:tc>
        <w:tc>
          <w:tcPr>
            <w:tcW w:w="0" w:type="auto"/>
          </w:tcPr>
          <w:p w14:paraId="3A0795F2" w14:textId="15BA30BA" w:rsidR="00B74C67" w:rsidRPr="00B74C67" w:rsidRDefault="00FD51AB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заданные вопросы о часах.</w:t>
            </w:r>
          </w:p>
          <w:p w14:paraId="5010262D" w14:textId="77777777" w:rsid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3122" w14:textId="29946A1F" w:rsidR="008B102C" w:rsidRPr="00B74C67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4EE5B7EC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Учатся рассказывать о личном опыте, анализировать его и подводить итоги</w:t>
            </w:r>
          </w:p>
          <w:p w14:paraId="5DCDB904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Формируют мотивацию к учебе, учебно-познавательный интерес;</w:t>
            </w:r>
          </w:p>
        </w:tc>
      </w:tr>
      <w:tr w:rsidR="00397B26" w:rsidRPr="00B74C67" w14:paraId="4049077F" w14:textId="77777777" w:rsidTr="006F0003">
        <w:tc>
          <w:tcPr>
            <w:tcW w:w="0" w:type="auto"/>
          </w:tcPr>
          <w:p w14:paraId="7F80DBE3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14:paraId="0D8081EA" w14:textId="41E9DB23" w:rsidR="00B74C67" w:rsidRPr="00B74C67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</w:t>
            </w:r>
            <w:r w:rsidR="005B03AD"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создания </w:t>
            </w:r>
            <w:r w:rsidR="00A16B8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F376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16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27D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видами </w:t>
            </w:r>
            <w:r w:rsidR="00E05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часов; </w:t>
            </w:r>
            <w:r w:rsidR="00F37629">
              <w:rPr>
                <w:rFonts w:ascii="Times New Roman" w:hAnsi="Times New Roman" w:cs="Times New Roman"/>
                <w:sz w:val="24"/>
                <w:szCs w:val="24"/>
              </w:rPr>
              <w:t xml:space="preserve">их устройством; </w:t>
            </w:r>
            <w:r w:rsidR="007C4FA6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понятие «время»</w:t>
            </w:r>
            <w:r w:rsidR="00FA3D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558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определять время по </w:t>
            </w:r>
            <w:r w:rsidR="00397B26">
              <w:rPr>
                <w:rFonts w:ascii="Times New Roman" w:hAnsi="Times New Roman" w:cs="Times New Roman"/>
                <w:sz w:val="24"/>
                <w:szCs w:val="24"/>
              </w:rPr>
              <w:t>часам;</w:t>
            </w:r>
            <w:r w:rsidR="00397B26" w:rsidRPr="00B74C6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</w:t>
            </w:r>
            <w:r w:rsidR="00B74C67" w:rsidRPr="00B74C6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  <w:p w14:paraId="16049799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3874CA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Беседа, демонстрация. </w:t>
            </w:r>
          </w:p>
          <w:p w14:paraId="15E549AB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Технология проблемного обучения, диалогового взаимодействия.</w:t>
            </w:r>
          </w:p>
          <w:p w14:paraId="1847E842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– демонстрация </w:t>
            </w:r>
          </w:p>
          <w:p w14:paraId="19A5FC3A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FCA0528" w14:textId="7950F967" w:rsidR="006A19DA" w:rsidRPr="00B74C67" w:rsidRDefault="00084947" w:rsidP="005C4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интерактивной презентации знакомит учащихся с историей создания часо</w:t>
            </w:r>
            <w:r w:rsidR="00201E5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20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разных видов часов.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учащихся с устройством часов: часовая/минутная стрелки</w:t>
            </w:r>
            <w:r w:rsidR="00D73EBC">
              <w:rPr>
                <w:rFonts w:ascii="Times New Roman" w:hAnsi="Times New Roman" w:cs="Times New Roman"/>
                <w:sz w:val="24"/>
                <w:szCs w:val="24"/>
              </w:rPr>
              <w:t xml:space="preserve">; шестеренки. С помощью проблемной ситуации находят решение на вопрос «Кто в часах говорит тик так?». </w:t>
            </w:r>
            <w:r w:rsidR="00B51E62">
              <w:rPr>
                <w:rFonts w:ascii="Times New Roman" w:hAnsi="Times New Roman" w:cs="Times New Roman"/>
                <w:sz w:val="24"/>
                <w:szCs w:val="24"/>
              </w:rPr>
              <w:t>Работая, с макетами часов определяют и называют время.</w:t>
            </w:r>
          </w:p>
          <w:p w14:paraId="38A51ED8" w14:textId="2DF5E50B" w:rsidR="007C5FA3" w:rsidRPr="00B74C67" w:rsidRDefault="007C5FA3" w:rsidP="005C4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D26C7" w14:textId="47A4A34D" w:rsidR="00B74C67" w:rsidRDefault="005C460F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о истории часов, называют виды часов</w:t>
            </w:r>
            <w:r w:rsidR="00201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B26">
              <w:rPr>
                <w:rFonts w:ascii="Times New Roman" w:hAnsi="Times New Roman" w:cs="Times New Roman"/>
                <w:sz w:val="24"/>
                <w:szCs w:val="24"/>
              </w:rPr>
              <w:t xml:space="preserve"> Узнают о </w:t>
            </w:r>
            <w:r w:rsidR="0039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механизме часов. Пробуют определять время с помощью часов. </w:t>
            </w:r>
          </w:p>
          <w:p w14:paraId="74E55FC1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698C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F235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A6A2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645A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9FD2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E3E9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E8AEC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596C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6E54" w14:textId="77777777" w:rsidR="008B102C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9483" w14:textId="77777777" w:rsidR="008B102C" w:rsidRPr="00B74C67" w:rsidRDefault="008B102C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178E3325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изменять действия, чтобы достичь желаемых успехов; логически рассуждать; проводить причинно-</w:t>
            </w:r>
            <w:r w:rsidRPr="00B7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следственные параллели; выяснять и решать проблему </w:t>
            </w:r>
          </w:p>
          <w:p w14:paraId="454CC5D8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Приобретают навыки уважительного отношения к мнению других; ведения диалога; грамотного построения речи.</w:t>
            </w:r>
          </w:p>
          <w:p w14:paraId="2D4EBA2C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Формируют способность выделять нравственный аспект поведения, соотносить поступки и события с принятыми в обществе морально-этическими нормами</w:t>
            </w:r>
          </w:p>
        </w:tc>
      </w:tr>
      <w:tr w:rsidR="00397B26" w:rsidRPr="00B74C67" w14:paraId="5EF1D4A4" w14:textId="77777777" w:rsidTr="006F0003">
        <w:tc>
          <w:tcPr>
            <w:tcW w:w="0" w:type="auto"/>
          </w:tcPr>
          <w:p w14:paraId="4CB160FD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этап. Рефлексия.</w:t>
            </w:r>
          </w:p>
          <w:p w14:paraId="4BE2992F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Задачи: подвести итоги занятия; рефлексия деятельности.</w:t>
            </w:r>
          </w:p>
        </w:tc>
        <w:tc>
          <w:tcPr>
            <w:tcW w:w="0" w:type="auto"/>
          </w:tcPr>
          <w:p w14:paraId="4F1B80A8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14:paraId="6D238C0A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с помощью раздаточного материала.</w:t>
            </w:r>
          </w:p>
        </w:tc>
        <w:tc>
          <w:tcPr>
            <w:tcW w:w="0" w:type="auto"/>
          </w:tcPr>
          <w:p w14:paraId="37138795" w14:textId="44CDE3A9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87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наводящих вопросов подводят итог занятия. </w:t>
            </w:r>
            <w:r w:rsidR="00886F1F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занятии, с помощью шаблонов часов.</w:t>
            </w:r>
          </w:p>
        </w:tc>
        <w:tc>
          <w:tcPr>
            <w:tcW w:w="0" w:type="auto"/>
          </w:tcPr>
          <w:p w14:paraId="059AD922" w14:textId="77777777" w:rsidR="008B102C" w:rsidRDefault="00886F1F" w:rsidP="005C4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Узнали историю часов</w:t>
            </w:r>
            <w:r w:rsidR="00F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62F80" w14:textId="4D5C3898" w:rsidR="00F154D0" w:rsidRPr="00B74C67" w:rsidRDefault="00F154D0" w:rsidP="005C4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определять время по часам.</w:t>
            </w:r>
            <w:bookmarkStart w:id="0" w:name="_GoBack"/>
            <w:bookmarkEnd w:id="0"/>
          </w:p>
        </w:tc>
        <w:tc>
          <w:tcPr>
            <w:tcW w:w="4196" w:type="dxa"/>
          </w:tcPr>
          <w:p w14:paraId="125905FD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Учатся оценивать результаты; рефлексия</w:t>
            </w:r>
          </w:p>
          <w:p w14:paraId="7C478623" w14:textId="77777777" w:rsidR="00B74C67" w:rsidRPr="00B74C67" w:rsidRDefault="00B74C67" w:rsidP="005C460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67">
              <w:rPr>
                <w:rFonts w:ascii="Times New Roman" w:hAnsi="Times New Roman" w:cs="Times New Roman"/>
                <w:sz w:val="24"/>
                <w:szCs w:val="24"/>
              </w:rPr>
              <w:t>Формируют стремление к адекватной самооценке</w:t>
            </w:r>
          </w:p>
        </w:tc>
      </w:tr>
    </w:tbl>
    <w:p w14:paraId="7E776F04" w14:textId="77777777" w:rsidR="00B74C67" w:rsidRPr="00B74C67" w:rsidRDefault="00B74C67" w:rsidP="005C46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AEBAE" w14:textId="77777777" w:rsidR="00810104" w:rsidRPr="00B74C67" w:rsidRDefault="00D04858" w:rsidP="00B74C6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10104" w:rsidRPr="00B74C67" w:rsidSect="0085548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E13A" w14:textId="77777777" w:rsidR="00D04858" w:rsidRDefault="00D04858" w:rsidP="00B74C67">
      <w:pPr>
        <w:spacing w:after="0" w:line="240" w:lineRule="auto"/>
      </w:pPr>
      <w:r>
        <w:separator/>
      </w:r>
    </w:p>
  </w:endnote>
  <w:endnote w:type="continuationSeparator" w:id="0">
    <w:p w14:paraId="482DD661" w14:textId="77777777" w:rsidR="00D04858" w:rsidRDefault="00D04858" w:rsidP="00B7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C3D7" w14:textId="77777777" w:rsidR="00D04858" w:rsidRDefault="00D04858" w:rsidP="00B74C67">
      <w:pPr>
        <w:spacing w:after="0" w:line="240" w:lineRule="auto"/>
      </w:pPr>
      <w:r>
        <w:separator/>
      </w:r>
    </w:p>
  </w:footnote>
  <w:footnote w:type="continuationSeparator" w:id="0">
    <w:p w14:paraId="73C813D8" w14:textId="77777777" w:rsidR="00D04858" w:rsidRDefault="00D04858" w:rsidP="00B7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D05A4"/>
    <w:multiLevelType w:val="hybridMultilevel"/>
    <w:tmpl w:val="33E06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67"/>
    <w:rsid w:val="000558D9"/>
    <w:rsid w:val="00084947"/>
    <w:rsid w:val="000E7B38"/>
    <w:rsid w:val="001A0624"/>
    <w:rsid w:val="00201E59"/>
    <w:rsid w:val="00367450"/>
    <w:rsid w:val="00397B26"/>
    <w:rsid w:val="003C29D7"/>
    <w:rsid w:val="004A133A"/>
    <w:rsid w:val="005B03AD"/>
    <w:rsid w:val="005C460F"/>
    <w:rsid w:val="006A19DA"/>
    <w:rsid w:val="006F0003"/>
    <w:rsid w:val="006F408E"/>
    <w:rsid w:val="00715462"/>
    <w:rsid w:val="00720D0E"/>
    <w:rsid w:val="00770134"/>
    <w:rsid w:val="007C4FA6"/>
    <w:rsid w:val="007C5FA3"/>
    <w:rsid w:val="008065FE"/>
    <w:rsid w:val="00886F1F"/>
    <w:rsid w:val="008B102C"/>
    <w:rsid w:val="00A16B89"/>
    <w:rsid w:val="00AA1755"/>
    <w:rsid w:val="00B51E62"/>
    <w:rsid w:val="00B74C67"/>
    <w:rsid w:val="00B74D90"/>
    <w:rsid w:val="00BF5785"/>
    <w:rsid w:val="00C3134D"/>
    <w:rsid w:val="00CD778E"/>
    <w:rsid w:val="00D04858"/>
    <w:rsid w:val="00D41D19"/>
    <w:rsid w:val="00D73EBC"/>
    <w:rsid w:val="00D8440C"/>
    <w:rsid w:val="00DD3EEB"/>
    <w:rsid w:val="00E04A6C"/>
    <w:rsid w:val="00E0527D"/>
    <w:rsid w:val="00E46218"/>
    <w:rsid w:val="00E95392"/>
    <w:rsid w:val="00EF686E"/>
    <w:rsid w:val="00F12872"/>
    <w:rsid w:val="00F154D0"/>
    <w:rsid w:val="00F37629"/>
    <w:rsid w:val="00F95E6B"/>
    <w:rsid w:val="00FA3D71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FF43"/>
  <w15:chartTrackingRefBased/>
  <w15:docId w15:val="{E874FA58-FD47-43A6-B3CB-F8A8A460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C67"/>
  </w:style>
  <w:style w:type="paragraph" w:styleId="a6">
    <w:name w:val="footer"/>
    <w:basedOn w:val="a"/>
    <w:link w:val="a7"/>
    <w:uiPriority w:val="99"/>
    <w:unhideWhenUsed/>
    <w:rsid w:val="00B7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Степанова</dc:creator>
  <cp:keywords/>
  <dc:description/>
  <cp:lastModifiedBy>Елизавета</cp:lastModifiedBy>
  <cp:revision>2</cp:revision>
  <dcterms:created xsi:type="dcterms:W3CDTF">2025-02-14T14:36:00Z</dcterms:created>
  <dcterms:modified xsi:type="dcterms:W3CDTF">2025-02-14T14:36:00Z</dcterms:modified>
</cp:coreProperties>
</file>